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2E75" w14:textId="43003065" w:rsidR="00690850" w:rsidRDefault="00690850" w:rsidP="00690850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 w:rsidRPr="00690850">
        <w:rPr>
          <w:rFonts w:ascii="Calibri" w:hAnsi="Calibri" w:cs="Calibri"/>
          <w:b/>
          <w:bCs/>
          <w:sz w:val="28"/>
          <w:szCs w:val="20"/>
        </w:rPr>
        <w:t>Implementace dlouhodobého záměru v Olomouckém kraji</w:t>
      </w:r>
    </w:p>
    <w:p w14:paraId="29D2129F" w14:textId="77777777" w:rsidR="00690850" w:rsidRDefault="00690850" w:rsidP="00985BD2">
      <w:pPr>
        <w:spacing w:after="0"/>
        <w:jc w:val="center"/>
        <w:rPr>
          <w:rFonts w:ascii="Calibri" w:hAnsi="Calibri" w:cs="Calibri"/>
          <w:b/>
          <w:bCs/>
          <w:color w:val="E97132" w:themeColor="accent2"/>
          <w:sz w:val="28"/>
          <w:szCs w:val="28"/>
        </w:rPr>
      </w:pPr>
    </w:p>
    <w:p w14:paraId="1FC8D859" w14:textId="044F0984" w:rsidR="000C001E" w:rsidRPr="009F2080" w:rsidRDefault="00BC49A1" w:rsidP="00985BD2">
      <w:pPr>
        <w:spacing w:after="0"/>
        <w:jc w:val="center"/>
        <w:rPr>
          <w:rFonts w:ascii="Calibri" w:hAnsi="Calibri" w:cs="Calibri"/>
          <w:b/>
          <w:bCs/>
          <w:color w:val="E97132" w:themeColor="accent2"/>
          <w:sz w:val="28"/>
          <w:szCs w:val="28"/>
        </w:rPr>
      </w:pPr>
      <w:r w:rsidRPr="009F2080">
        <w:rPr>
          <w:rFonts w:ascii="Calibri" w:hAnsi="Calibri" w:cs="Calibri"/>
          <w:b/>
          <w:bCs/>
          <w:color w:val="E97132" w:themeColor="accent2"/>
          <w:sz w:val="28"/>
          <w:szCs w:val="28"/>
        </w:rPr>
        <w:t xml:space="preserve">Motto: Tvoříme realitu z vize rozvoje </w:t>
      </w:r>
      <w:r w:rsidR="009F2080" w:rsidRPr="009F2080">
        <w:rPr>
          <w:rFonts w:ascii="Calibri" w:hAnsi="Calibri" w:cs="Calibri"/>
          <w:b/>
          <w:bCs/>
          <w:color w:val="E97132" w:themeColor="accent2"/>
          <w:sz w:val="28"/>
          <w:szCs w:val="28"/>
        </w:rPr>
        <w:t xml:space="preserve">středního </w:t>
      </w:r>
      <w:r w:rsidRPr="009F2080">
        <w:rPr>
          <w:rFonts w:ascii="Calibri" w:hAnsi="Calibri" w:cs="Calibri"/>
          <w:b/>
          <w:bCs/>
          <w:color w:val="E97132" w:themeColor="accent2"/>
          <w:sz w:val="28"/>
          <w:szCs w:val="28"/>
        </w:rPr>
        <w:t>vzdělávání Olomouckého kraje</w:t>
      </w:r>
    </w:p>
    <w:p w14:paraId="4DA4AE60" w14:textId="77777777" w:rsidR="000C001E" w:rsidRPr="009F2080" w:rsidRDefault="000C001E" w:rsidP="0011175D">
      <w:pPr>
        <w:spacing w:after="0"/>
        <w:rPr>
          <w:rFonts w:ascii="Calibri" w:hAnsi="Calibri" w:cs="Calibri"/>
          <w:b/>
          <w:bCs/>
          <w:color w:val="E97132" w:themeColor="accent2"/>
          <w:sz w:val="20"/>
          <w:szCs w:val="20"/>
        </w:rPr>
      </w:pPr>
    </w:p>
    <w:p w14:paraId="7B6B513C" w14:textId="083E2DE8" w:rsidR="00F05633" w:rsidRDefault="005E2B4C" w:rsidP="0011175D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Naše škola</w:t>
      </w:r>
      <w:r w:rsidR="00323FEE">
        <w:rPr>
          <w:rFonts w:ascii="Calibri" w:hAnsi="Calibri" w:cs="Calibri"/>
          <w:b/>
          <w:bCs/>
          <w:sz w:val="20"/>
          <w:szCs w:val="20"/>
        </w:rPr>
        <w:t xml:space="preserve"> je </w:t>
      </w:r>
      <w:r w:rsidR="00323FEE" w:rsidRPr="00841E4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od 1. </w:t>
      </w:r>
      <w:r w:rsidR="00841E4E" w:rsidRPr="00841E4E">
        <w:rPr>
          <w:rFonts w:ascii="Calibri" w:hAnsi="Calibri" w:cs="Calibri"/>
          <w:b/>
          <w:bCs/>
          <w:color w:val="000000" w:themeColor="text1"/>
          <w:sz w:val="20"/>
          <w:szCs w:val="20"/>
        </w:rPr>
        <w:t>července</w:t>
      </w:r>
      <w:r w:rsidR="00323FEE" w:rsidRPr="00841E4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202</w:t>
      </w:r>
      <w:r w:rsidR="00841E4E" w:rsidRPr="00841E4E">
        <w:rPr>
          <w:rFonts w:ascii="Calibri" w:hAnsi="Calibri" w:cs="Calibri"/>
          <w:b/>
          <w:bCs/>
          <w:color w:val="000000" w:themeColor="text1"/>
          <w:sz w:val="20"/>
          <w:szCs w:val="20"/>
        </w:rPr>
        <w:t>4</w:t>
      </w:r>
      <w:r w:rsidRPr="00841E4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zapojena </w:t>
      </w:r>
      <w:r>
        <w:rPr>
          <w:rFonts w:ascii="Calibri" w:hAnsi="Calibri" w:cs="Calibri"/>
          <w:b/>
          <w:bCs/>
          <w:sz w:val="20"/>
          <w:szCs w:val="20"/>
        </w:rPr>
        <w:t>do projektu</w:t>
      </w:r>
      <w:r w:rsidR="00323FE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175D" w:rsidRPr="0011175D">
        <w:rPr>
          <w:rFonts w:ascii="Calibri" w:hAnsi="Calibri" w:cs="Calibri"/>
          <w:b/>
          <w:bCs/>
          <w:sz w:val="20"/>
          <w:szCs w:val="20"/>
        </w:rPr>
        <w:t>Implementace dlouhodobého záměru v Olomouckém kraji</w:t>
      </w:r>
      <w:r w:rsidR="00323FE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BC49A1">
        <w:rPr>
          <w:rFonts w:ascii="Calibri" w:hAnsi="Calibri" w:cs="Calibri"/>
          <w:b/>
          <w:bCs/>
          <w:sz w:val="20"/>
          <w:szCs w:val="20"/>
        </w:rPr>
        <w:t>/IDZ OK/</w:t>
      </w:r>
    </w:p>
    <w:p w14:paraId="48049E40" w14:textId="5803FE77" w:rsidR="00F05633" w:rsidRPr="00E22089" w:rsidRDefault="00F05633" w:rsidP="00F05633">
      <w:pPr>
        <w:rPr>
          <w:rFonts w:ascii="Calibri" w:hAnsi="Calibri" w:cs="Calibri"/>
          <w:sz w:val="20"/>
          <w:szCs w:val="20"/>
        </w:rPr>
      </w:pPr>
      <w:r w:rsidRPr="00BC49A1">
        <w:rPr>
          <w:rFonts w:ascii="Calibri" w:hAnsi="Calibri" w:cs="Calibri"/>
          <w:sz w:val="20"/>
          <w:szCs w:val="20"/>
        </w:rPr>
        <w:t xml:space="preserve">V sídle naší školy </w:t>
      </w:r>
      <w:r w:rsidR="00841E4E" w:rsidRPr="00BC49A1">
        <w:rPr>
          <w:rFonts w:ascii="Calibri" w:hAnsi="Calibri" w:cs="Calibri"/>
          <w:sz w:val="20"/>
          <w:szCs w:val="20"/>
        </w:rPr>
        <w:t>proto vzniklo</w:t>
      </w:r>
      <w:r w:rsidRPr="00BC49A1">
        <w:rPr>
          <w:rFonts w:ascii="Calibri" w:hAnsi="Calibri" w:cs="Calibri"/>
          <w:sz w:val="20"/>
          <w:szCs w:val="20"/>
        </w:rPr>
        <w:t xml:space="preserve"> Centrum kolegiální podpory a Krajský metodický kabinet /</w:t>
      </w:r>
      <w:r w:rsidR="00690850">
        <w:rPr>
          <w:rFonts w:ascii="Calibri" w:hAnsi="Calibri" w:cs="Calibri"/>
          <w:sz w:val="20"/>
          <w:szCs w:val="20"/>
        </w:rPr>
        <w:t>pro odborné vzdělávání KMK 06 STA –</w:t>
      </w:r>
      <w:r w:rsidR="00690850" w:rsidRPr="00690850">
        <w:rPr>
          <w:rFonts w:ascii="Calibri" w:hAnsi="Calibri" w:cs="Calibri"/>
          <w:sz w:val="20"/>
          <w:szCs w:val="20"/>
        </w:rPr>
        <w:t xml:space="preserve"> </w:t>
      </w:r>
      <w:r w:rsidR="00690850">
        <w:rPr>
          <w:rFonts w:ascii="Calibri" w:hAnsi="Calibri" w:cs="Calibri"/>
          <w:sz w:val="20"/>
          <w:szCs w:val="20"/>
        </w:rPr>
        <w:t>stavební,</w:t>
      </w:r>
      <w:r>
        <w:rPr>
          <w:rFonts w:ascii="Calibri" w:hAnsi="Calibri" w:cs="Calibri"/>
          <w:color w:val="BF4E14" w:themeColor="accent2" w:themeShade="BF"/>
          <w:sz w:val="20"/>
          <w:szCs w:val="20"/>
        </w:rPr>
        <w:t xml:space="preserve"> </w:t>
      </w:r>
      <w:r w:rsidRPr="00F05633">
        <w:rPr>
          <w:rFonts w:ascii="Calibri" w:hAnsi="Calibri" w:cs="Calibri"/>
          <w:color w:val="000000" w:themeColor="text1"/>
          <w:sz w:val="20"/>
          <w:szCs w:val="20"/>
        </w:rPr>
        <w:t xml:space="preserve">kde ve spolupráci </w:t>
      </w:r>
      <w:r w:rsidRPr="00E22089">
        <w:rPr>
          <w:rFonts w:ascii="Calibri" w:hAnsi="Calibri" w:cs="Calibri"/>
          <w:sz w:val="20"/>
          <w:szCs w:val="20"/>
        </w:rPr>
        <w:t>s Centrem uznávání a celoživotního učení Olomouckého kraje (CUOK)</w:t>
      </w:r>
      <w:r>
        <w:rPr>
          <w:rFonts w:ascii="Calibri" w:hAnsi="Calibri" w:cs="Calibri"/>
          <w:sz w:val="20"/>
          <w:szCs w:val="20"/>
        </w:rPr>
        <w:t>, realizujeme aktivity na podporu růstu kvality středního vzdělávání s cílem podpory kariérového poradenství, polytechnického a odborného rozvoje školy a našich pedagogů.</w:t>
      </w:r>
    </w:p>
    <w:p w14:paraId="33AE4CCE" w14:textId="5473C01F" w:rsidR="005E2B4C" w:rsidRDefault="003525C4" w:rsidP="005E2B4C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Název projektu: </w:t>
      </w:r>
      <w:r w:rsidR="005E2B4C" w:rsidRPr="0011175D">
        <w:rPr>
          <w:rFonts w:ascii="Calibri" w:hAnsi="Calibri" w:cs="Calibri"/>
          <w:b/>
          <w:bCs/>
          <w:sz w:val="20"/>
          <w:szCs w:val="20"/>
        </w:rPr>
        <w:t xml:space="preserve">Implementace dlouhodobého záměru v Olomouckém kraji </w:t>
      </w:r>
    </w:p>
    <w:p w14:paraId="568DB25C" w14:textId="3E5C2BD5" w:rsidR="0011175D" w:rsidRPr="0011175D" w:rsidRDefault="0011175D" w:rsidP="0011175D">
      <w:pPr>
        <w:spacing w:after="0"/>
        <w:rPr>
          <w:rFonts w:ascii="Calibri" w:hAnsi="Calibri" w:cs="Calibri"/>
          <w:sz w:val="20"/>
          <w:szCs w:val="20"/>
        </w:rPr>
      </w:pPr>
      <w:r w:rsidRPr="0011175D">
        <w:rPr>
          <w:rFonts w:ascii="Calibri" w:hAnsi="Calibri" w:cs="Calibri"/>
          <w:sz w:val="20"/>
          <w:szCs w:val="20"/>
        </w:rPr>
        <w:t>Název programu: Operační program Jan Amos Komenský (OP JAK)</w:t>
      </w:r>
    </w:p>
    <w:p w14:paraId="46E5FD6B" w14:textId="77777777" w:rsidR="0011175D" w:rsidRPr="0011175D" w:rsidRDefault="0011175D" w:rsidP="0011175D">
      <w:pPr>
        <w:spacing w:after="0"/>
        <w:rPr>
          <w:rFonts w:ascii="Calibri" w:hAnsi="Calibri" w:cs="Calibri"/>
          <w:sz w:val="20"/>
          <w:szCs w:val="20"/>
        </w:rPr>
      </w:pPr>
      <w:r w:rsidRPr="0011175D">
        <w:rPr>
          <w:rFonts w:ascii="Calibri" w:hAnsi="Calibri" w:cs="Calibri"/>
          <w:sz w:val="20"/>
          <w:szCs w:val="20"/>
        </w:rPr>
        <w:t>Registrační číslo projektu: </w:t>
      </w:r>
      <w:proofErr w:type="gramStart"/>
      <w:r w:rsidRPr="0011175D">
        <w:rPr>
          <w:rFonts w:ascii="Calibri" w:hAnsi="Calibri" w:cs="Calibri"/>
          <w:sz w:val="20"/>
          <w:szCs w:val="20"/>
        </w:rPr>
        <w:t>CZ.02.02</w:t>
      </w:r>
      <w:proofErr w:type="gramEnd"/>
      <w:r w:rsidRPr="0011175D">
        <w:rPr>
          <w:rFonts w:ascii="Calibri" w:hAnsi="Calibri" w:cs="Calibri"/>
          <w:sz w:val="20"/>
          <w:szCs w:val="20"/>
        </w:rPr>
        <w:t>.XX/00/23_018/0009051</w:t>
      </w:r>
    </w:p>
    <w:p w14:paraId="0037CA97" w14:textId="5D048E0A" w:rsidR="0011175D" w:rsidRPr="0011175D" w:rsidRDefault="0011175D" w:rsidP="0011175D">
      <w:pPr>
        <w:spacing w:after="0"/>
        <w:rPr>
          <w:rFonts w:ascii="Calibri" w:hAnsi="Calibri" w:cs="Calibri"/>
          <w:sz w:val="20"/>
          <w:szCs w:val="20"/>
        </w:rPr>
      </w:pPr>
      <w:r w:rsidRPr="0011175D">
        <w:rPr>
          <w:rFonts w:ascii="Calibri" w:hAnsi="Calibri" w:cs="Calibri"/>
          <w:sz w:val="20"/>
          <w:szCs w:val="20"/>
        </w:rPr>
        <w:t xml:space="preserve">Období realizace: 1. </w:t>
      </w:r>
      <w:r w:rsidR="00BC49A1">
        <w:rPr>
          <w:rFonts w:ascii="Calibri" w:hAnsi="Calibri" w:cs="Calibri"/>
          <w:sz w:val="20"/>
          <w:szCs w:val="20"/>
        </w:rPr>
        <w:t>7</w:t>
      </w:r>
      <w:r w:rsidRPr="0011175D">
        <w:rPr>
          <w:rFonts w:ascii="Calibri" w:hAnsi="Calibri" w:cs="Calibri"/>
          <w:sz w:val="20"/>
          <w:szCs w:val="20"/>
        </w:rPr>
        <w:t>. 202</w:t>
      </w:r>
      <w:r w:rsidR="00BC49A1">
        <w:rPr>
          <w:rFonts w:ascii="Calibri" w:hAnsi="Calibri" w:cs="Calibri"/>
          <w:sz w:val="20"/>
          <w:szCs w:val="20"/>
        </w:rPr>
        <w:t>4</w:t>
      </w:r>
      <w:r w:rsidRPr="0011175D">
        <w:rPr>
          <w:rFonts w:ascii="Calibri" w:hAnsi="Calibri" w:cs="Calibri"/>
          <w:sz w:val="20"/>
          <w:szCs w:val="20"/>
        </w:rPr>
        <w:t xml:space="preserve"> – 31. </w:t>
      </w:r>
      <w:r w:rsidR="00BC49A1">
        <w:rPr>
          <w:rFonts w:ascii="Calibri" w:hAnsi="Calibri" w:cs="Calibri"/>
          <w:sz w:val="20"/>
          <w:szCs w:val="20"/>
        </w:rPr>
        <w:t>6</w:t>
      </w:r>
      <w:r w:rsidRPr="0011175D">
        <w:rPr>
          <w:rFonts w:ascii="Calibri" w:hAnsi="Calibri" w:cs="Calibri"/>
          <w:sz w:val="20"/>
          <w:szCs w:val="20"/>
        </w:rPr>
        <w:t>. 2028</w:t>
      </w:r>
    </w:p>
    <w:p w14:paraId="32FE0F8E" w14:textId="0450148A" w:rsidR="0011175D" w:rsidRPr="0011175D" w:rsidRDefault="0011175D" w:rsidP="005E2B4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E2B4C">
        <w:rPr>
          <w:rFonts w:ascii="Calibri" w:hAnsi="Calibri" w:cs="Calibri"/>
          <w:sz w:val="20"/>
          <w:szCs w:val="20"/>
        </w:rPr>
        <w:t>Projekt je realizován ve dvou fázích: Implementace ročních akčních plánů KAP III</w:t>
      </w:r>
      <w:r w:rsidR="00BC49A1">
        <w:rPr>
          <w:rFonts w:ascii="Calibri" w:hAnsi="Calibri" w:cs="Calibri"/>
          <w:sz w:val="20"/>
          <w:szCs w:val="20"/>
        </w:rPr>
        <w:t xml:space="preserve">, který proběhl od </w:t>
      </w:r>
      <w:r w:rsidRPr="005E2B4C">
        <w:rPr>
          <w:rFonts w:ascii="Calibri" w:hAnsi="Calibri" w:cs="Calibri"/>
          <w:sz w:val="20"/>
          <w:szCs w:val="20"/>
        </w:rPr>
        <w:t xml:space="preserve">1. 12. 2023 – 30. 6. 2024) a </w:t>
      </w:r>
      <w:r w:rsidR="00BC49A1">
        <w:rPr>
          <w:rFonts w:ascii="Calibri" w:hAnsi="Calibri" w:cs="Calibri"/>
          <w:sz w:val="20"/>
          <w:szCs w:val="20"/>
        </w:rPr>
        <w:t xml:space="preserve">současně běžící projekt </w:t>
      </w:r>
      <w:r w:rsidRPr="0011175D">
        <w:rPr>
          <w:rFonts w:ascii="Calibri" w:hAnsi="Calibri" w:cs="Calibri"/>
          <w:sz w:val="20"/>
          <w:szCs w:val="20"/>
        </w:rPr>
        <w:t xml:space="preserve">Implementace Dlouhodobého záměru vzdělávání a rozvoje vzdělávací soustavy Olomouckého kraje </w:t>
      </w:r>
      <w:r w:rsidR="00BC49A1">
        <w:rPr>
          <w:rFonts w:ascii="Calibri" w:hAnsi="Calibri" w:cs="Calibri"/>
          <w:sz w:val="20"/>
          <w:szCs w:val="20"/>
        </w:rPr>
        <w:t>od</w:t>
      </w:r>
      <w:r w:rsidRPr="0011175D">
        <w:rPr>
          <w:rFonts w:ascii="Calibri" w:hAnsi="Calibri" w:cs="Calibri"/>
          <w:sz w:val="20"/>
          <w:szCs w:val="20"/>
        </w:rPr>
        <w:t xml:space="preserve"> 1.</w:t>
      </w:r>
      <w:r w:rsidRPr="005E2B4C">
        <w:rPr>
          <w:rFonts w:ascii="Calibri" w:hAnsi="Calibri" w:cs="Calibri"/>
          <w:sz w:val="20"/>
          <w:szCs w:val="20"/>
        </w:rPr>
        <w:t xml:space="preserve"> </w:t>
      </w:r>
      <w:r w:rsidRPr="0011175D">
        <w:rPr>
          <w:rFonts w:ascii="Calibri" w:hAnsi="Calibri" w:cs="Calibri"/>
          <w:sz w:val="20"/>
          <w:szCs w:val="20"/>
        </w:rPr>
        <w:t xml:space="preserve">7. 2024 </w:t>
      </w:r>
      <w:r w:rsidR="00BC49A1">
        <w:rPr>
          <w:rFonts w:ascii="Calibri" w:hAnsi="Calibri" w:cs="Calibri"/>
          <w:sz w:val="20"/>
          <w:szCs w:val="20"/>
        </w:rPr>
        <w:t>do</w:t>
      </w:r>
      <w:r w:rsidRPr="0011175D">
        <w:rPr>
          <w:rFonts w:ascii="Calibri" w:hAnsi="Calibri" w:cs="Calibri"/>
          <w:sz w:val="20"/>
          <w:szCs w:val="20"/>
        </w:rPr>
        <w:t xml:space="preserve"> 30. 6. 2028</w:t>
      </w:r>
    </w:p>
    <w:p w14:paraId="7763B8BA" w14:textId="54DC2929" w:rsidR="0011175D" w:rsidRPr="0011175D" w:rsidRDefault="0011175D" w:rsidP="00841E4E">
      <w:pPr>
        <w:spacing w:before="120" w:after="0"/>
        <w:jc w:val="both"/>
        <w:rPr>
          <w:rFonts w:ascii="Calibri" w:hAnsi="Calibri" w:cs="Calibri"/>
          <w:sz w:val="20"/>
          <w:szCs w:val="20"/>
        </w:rPr>
      </w:pPr>
      <w:r w:rsidRPr="00C03E4E">
        <w:rPr>
          <w:rFonts w:ascii="Calibri" w:hAnsi="Calibri" w:cs="Calibri"/>
          <w:b/>
          <w:bCs/>
          <w:sz w:val="20"/>
          <w:szCs w:val="20"/>
        </w:rPr>
        <w:t>Realizátor</w:t>
      </w:r>
      <w:r w:rsidR="00BC49A1">
        <w:rPr>
          <w:rFonts w:ascii="Calibri" w:hAnsi="Calibri" w:cs="Calibri"/>
          <w:b/>
          <w:bCs/>
          <w:sz w:val="20"/>
          <w:szCs w:val="20"/>
        </w:rPr>
        <w:t>em</w:t>
      </w:r>
      <w:r w:rsidRPr="00C03E4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49A1">
        <w:rPr>
          <w:rFonts w:ascii="Calibri" w:hAnsi="Calibri" w:cs="Calibri"/>
          <w:b/>
          <w:bCs/>
          <w:sz w:val="20"/>
          <w:szCs w:val="20"/>
        </w:rPr>
        <w:t xml:space="preserve">celého </w:t>
      </w:r>
      <w:r w:rsidRPr="00C03E4E">
        <w:rPr>
          <w:rFonts w:ascii="Calibri" w:hAnsi="Calibri" w:cs="Calibri"/>
          <w:b/>
          <w:bCs/>
          <w:sz w:val="20"/>
          <w:szCs w:val="20"/>
        </w:rPr>
        <w:t>projektu</w:t>
      </w:r>
      <w:r w:rsidR="00841E4E">
        <w:rPr>
          <w:rFonts w:ascii="Calibri" w:hAnsi="Calibri" w:cs="Calibri"/>
          <w:b/>
          <w:bCs/>
          <w:sz w:val="20"/>
          <w:szCs w:val="20"/>
        </w:rPr>
        <w:t xml:space="preserve"> je</w:t>
      </w:r>
      <w:r w:rsidRPr="00C03E4E">
        <w:rPr>
          <w:rFonts w:ascii="Calibri" w:hAnsi="Calibri" w:cs="Calibri"/>
          <w:b/>
          <w:bCs/>
          <w:sz w:val="20"/>
          <w:szCs w:val="20"/>
        </w:rPr>
        <w:t xml:space="preserve"> příjemce dotace</w:t>
      </w:r>
      <w:r w:rsidR="008617D3" w:rsidRPr="00C03E4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03E4E">
        <w:rPr>
          <w:rFonts w:ascii="Calibri" w:hAnsi="Calibri" w:cs="Calibri"/>
          <w:b/>
          <w:bCs/>
          <w:sz w:val="20"/>
          <w:szCs w:val="20"/>
        </w:rPr>
        <w:t>Olomoucký kraj</w:t>
      </w:r>
      <w:r w:rsidR="00BC49A1">
        <w:rPr>
          <w:rFonts w:ascii="Calibri" w:hAnsi="Calibri" w:cs="Calibri"/>
          <w:b/>
          <w:bCs/>
          <w:sz w:val="20"/>
          <w:szCs w:val="20"/>
        </w:rPr>
        <w:t xml:space="preserve">, který </w:t>
      </w:r>
      <w:r w:rsidR="00C03E4E" w:rsidRPr="00C03E4E">
        <w:rPr>
          <w:rFonts w:ascii="Calibri" w:hAnsi="Calibri" w:cs="Calibri"/>
          <w:b/>
          <w:bCs/>
          <w:sz w:val="20"/>
          <w:szCs w:val="20"/>
        </w:rPr>
        <w:t>ve spolupráci s</w:t>
      </w:r>
      <w:r w:rsidR="00BC49A1">
        <w:rPr>
          <w:rFonts w:ascii="Calibri" w:hAnsi="Calibri" w:cs="Calibri"/>
          <w:b/>
          <w:bCs/>
          <w:sz w:val="20"/>
          <w:szCs w:val="20"/>
        </w:rPr>
        <w:t xml:space="preserve"> naším </w:t>
      </w:r>
      <w:r w:rsidR="00C03E4E" w:rsidRPr="00C03E4E">
        <w:rPr>
          <w:rFonts w:ascii="Calibri" w:hAnsi="Calibri" w:cs="Calibri"/>
          <w:b/>
          <w:bCs/>
          <w:sz w:val="20"/>
          <w:szCs w:val="20"/>
        </w:rPr>
        <w:t>partnerem Centrem uznávání a celoživotního učení Olomouckého kraje /CUOK/</w:t>
      </w:r>
      <w:r w:rsidR="00841E4E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841E4E" w:rsidRPr="00841E4E">
        <w:rPr>
          <w:rFonts w:ascii="Calibri" w:hAnsi="Calibri" w:cs="Calibri"/>
          <w:sz w:val="20"/>
          <w:szCs w:val="20"/>
        </w:rPr>
        <w:t>s</w:t>
      </w:r>
      <w:r w:rsidRPr="00841E4E">
        <w:rPr>
          <w:rFonts w:ascii="Calibri" w:hAnsi="Calibri" w:cs="Calibri"/>
          <w:sz w:val="20"/>
          <w:szCs w:val="20"/>
        </w:rPr>
        <w:t>poluprac</w:t>
      </w:r>
      <w:r w:rsidR="005E2B4C" w:rsidRPr="00841E4E">
        <w:rPr>
          <w:rFonts w:ascii="Calibri" w:hAnsi="Calibri" w:cs="Calibri"/>
          <w:sz w:val="20"/>
          <w:szCs w:val="20"/>
        </w:rPr>
        <w:t>uje</w:t>
      </w:r>
      <w:r w:rsidRPr="00841E4E">
        <w:rPr>
          <w:rFonts w:ascii="Calibri" w:hAnsi="Calibri" w:cs="Calibri"/>
          <w:sz w:val="20"/>
          <w:szCs w:val="20"/>
        </w:rPr>
        <w:t xml:space="preserve"> s</w:t>
      </w:r>
      <w:r w:rsidR="00C03E4E" w:rsidRPr="00841E4E">
        <w:rPr>
          <w:rFonts w:ascii="Calibri" w:hAnsi="Calibri" w:cs="Calibri"/>
          <w:sz w:val="20"/>
          <w:szCs w:val="20"/>
        </w:rPr>
        <w:t xml:space="preserve"> dalšími </w:t>
      </w:r>
      <w:r w:rsidR="00BC49A1">
        <w:rPr>
          <w:rFonts w:ascii="Calibri" w:hAnsi="Calibri" w:cs="Calibri"/>
          <w:sz w:val="20"/>
          <w:szCs w:val="20"/>
        </w:rPr>
        <w:t xml:space="preserve">pěti </w:t>
      </w:r>
      <w:r w:rsidRPr="00841E4E">
        <w:rPr>
          <w:rFonts w:ascii="Calibri" w:hAnsi="Calibri" w:cs="Calibri"/>
          <w:sz w:val="20"/>
          <w:szCs w:val="20"/>
        </w:rPr>
        <w:t>partnery s finanční spoluúčastí</w:t>
      </w:r>
      <w:r w:rsidR="00BC49A1">
        <w:rPr>
          <w:rFonts w:ascii="Calibri" w:hAnsi="Calibri" w:cs="Calibri"/>
          <w:sz w:val="20"/>
          <w:szCs w:val="20"/>
        </w:rPr>
        <w:t>, které jsou</w:t>
      </w:r>
      <w:r w:rsidRPr="00841E4E">
        <w:rPr>
          <w:rFonts w:ascii="Calibri" w:hAnsi="Calibri" w:cs="Calibri"/>
          <w:sz w:val="20"/>
          <w:szCs w:val="20"/>
        </w:rPr>
        <w:t>: Univerzita Palackého Olomouc (</w:t>
      </w:r>
      <w:proofErr w:type="gramStart"/>
      <w:r w:rsidRPr="00841E4E">
        <w:rPr>
          <w:rFonts w:ascii="Calibri" w:hAnsi="Calibri" w:cs="Calibri"/>
          <w:sz w:val="20"/>
          <w:szCs w:val="20"/>
        </w:rPr>
        <w:t>UPOL), , Moravská</w:t>
      </w:r>
      <w:proofErr w:type="gramEnd"/>
      <w:r w:rsidRPr="00841E4E">
        <w:rPr>
          <w:rFonts w:ascii="Calibri" w:hAnsi="Calibri" w:cs="Calibri"/>
          <w:sz w:val="20"/>
          <w:szCs w:val="20"/>
        </w:rPr>
        <w:t xml:space="preserve"> vysoká</w:t>
      </w:r>
      <w:r w:rsidRPr="0011175D">
        <w:rPr>
          <w:rFonts w:ascii="Calibri" w:hAnsi="Calibri" w:cs="Calibri"/>
          <w:sz w:val="20"/>
          <w:szCs w:val="20"/>
        </w:rPr>
        <w:t xml:space="preserve"> škola Olomouc (MVŠO), Vysoká škola logistiky Přerov (VŠLG), Inovační centrum Olomouckého kraje (ICOK) a Gymnázium Jana Blahoslava a Střední pedagogická škola Přerov (GJB a </w:t>
      </w:r>
      <w:proofErr w:type="spellStart"/>
      <w:r w:rsidRPr="0011175D">
        <w:rPr>
          <w:rFonts w:ascii="Calibri" w:hAnsi="Calibri" w:cs="Calibri"/>
          <w:sz w:val="20"/>
          <w:szCs w:val="20"/>
        </w:rPr>
        <w:t>SPgŠ</w:t>
      </w:r>
      <w:proofErr w:type="spellEnd"/>
      <w:r w:rsidRPr="0011175D">
        <w:rPr>
          <w:rFonts w:ascii="Calibri" w:hAnsi="Calibri" w:cs="Calibri"/>
          <w:sz w:val="20"/>
          <w:szCs w:val="20"/>
        </w:rPr>
        <w:t>).</w:t>
      </w:r>
    </w:p>
    <w:p w14:paraId="47B2A86A" w14:textId="77777777" w:rsidR="0011175D" w:rsidRPr="0011175D" w:rsidRDefault="0011175D" w:rsidP="005E2B4C">
      <w:pPr>
        <w:spacing w:before="120"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11175D">
        <w:rPr>
          <w:rFonts w:ascii="Calibri" w:hAnsi="Calibri" w:cs="Calibri"/>
          <w:b/>
          <w:bCs/>
          <w:sz w:val="20"/>
          <w:szCs w:val="20"/>
        </w:rPr>
        <w:t>Anotace projektu</w:t>
      </w:r>
    </w:p>
    <w:p w14:paraId="2BF3C180" w14:textId="68ACDFF5" w:rsidR="0011175D" w:rsidRPr="0011175D" w:rsidRDefault="0011175D" w:rsidP="005E2B4C">
      <w:pPr>
        <w:jc w:val="both"/>
        <w:rPr>
          <w:rFonts w:ascii="Calibri" w:hAnsi="Calibri" w:cs="Calibri"/>
          <w:sz w:val="20"/>
          <w:szCs w:val="20"/>
        </w:rPr>
      </w:pPr>
      <w:r w:rsidRPr="0011175D">
        <w:rPr>
          <w:rFonts w:ascii="Calibri" w:hAnsi="Calibri" w:cs="Calibri"/>
          <w:sz w:val="20"/>
          <w:szCs w:val="20"/>
        </w:rPr>
        <w:t xml:space="preserve">Cílem projektu je podpora implementace aktivit a opatření naplánovaných v Dlouhodobém záměru vzdělávání a rozvoje vzdělávací soustavy v Olomouckém kraji (DZ 2024–2028), které povedou ke zlepšení kvality vzdělávání na území </w:t>
      </w:r>
      <w:r w:rsidR="002D0767">
        <w:rPr>
          <w:rFonts w:ascii="Calibri" w:hAnsi="Calibri" w:cs="Calibri"/>
          <w:sz w:val="20"/>
          <w:szCs w:val="20"/>
        </w:rPr>
        <w:t xml:space="preserve">Olomouckého </w:t>
      </w:r>
      <w:r w:rsidRPr="0011175D">
        <w:rPr>
          <w:rFonts w:ascii="Calibri" w:hAnsi="Calibri" w:cs="Calibri"/>
          <w:sz w:val="20"/>
          <w:szCs w:val="20"/>
        </w:rPr>
        <w:t>kraje. Implementace společných nebo sdílených aktivit</w:t>
      </w:r>
      <w:r w:rsidR="002D0767">
        <w:rPr>
          <w:rFonts w:ascii="Calibri" w:hAnsi="Calibri" w:cs="Calibri"/>
          <w:sz w:val="20"/>
          <w:szCs w:val="20"/>
        </w:rPr>
        <w:t xml:space="preserve"> všemi partnery </w:t>
      </w:r>
      <w:r w:rsidRPr="0011175D">
        <w:rPr>
          <w:rFonts w:ascii="Calibri" w:hAnsi="Calibri" w:cs="Calibri"/>
          <w:sz w:val="20"/>
          <w:szCs w:val="20"/>
        </w:rPr>
        <w:t xml:space="preserve">v území bude </w:t>
      </w:r>
      <w:r w:rsidR="002D0767">
        <w:rPr>
          <w:rFonts w:ascii="Calibri" w:hAnsi="Calibri" w:cs="Calibri"/>
          <w:sz w:val="20"/>
          <w:szCs w:val="20"/>
        </w:rPr>
        <w:t xml:space="preserve">tak </w:t>
      </w:r>
      <w:r w:rsidRPr="0011175D">
        <w:rPr>
          <w:rFonts w:ascii="Calibri" w:hAnsi="Calibri" w:cs="Calibri"/>
          <w:sz w:val="20"/>
          <w:szCs w:val="20"/>
        </w:rPr>
        <w:t xml:space="preserve">přispívat k naplnění vybraných priorit </w:t>
      </w:r>
      <w:r w:rsidR="002D0767">
        <w:rPr>
          <w:rFonts w:ascii="Calibri" w:hAnsi="Calibri" w:cs="Calibri"/>
          <w:sz w:val="20"/>
          <w:szCs w:val="20"/>
        </w:rPr>
        <w:t xml:space="preserve">Olomouckého </w:t>
      </w:r>
      <w:r w:rsidRPr="0011175D">
        <w:rPr>
          <w:rFonts w:ascii="Calibri" w:hAnsi="Calibri" w:cs="Calibri"/>
          <w:sz w:val="20"/>
          <w:szCs w:val="20"/>
        </w:rPr>
        <w:t>kraje</w:t>
      </w:r>
      <w:r w:rsidR="002D0767">
        <w:rPr>
          <w:rFonts w:ascii="Calibri" w:hAnsi="Calibri" w:cs="Calibri"/>
          <w:sz w:val="20"/>
          <w:szCs w:val="20"/>
        </w:rPr>
        <w:t xml:space="preserve"> v návaznosti na</w:t>
      </w:r>
      <w:r w:rsidRPr="0011175D">
        <w:rPr>
          <w:rFonts w:ascii="Calibri" w:hAnsi="Calibri" w:cs="Calibri"/>
          <w:sz w:val="20"/>
          <w:szCs w:val="20"/>
        </w:rPr>
        <w:t xml:space="preserve"> Dlouhodobý záměr vzdělávání a rozvoje vzdělávací soustavy ČR.</w:t>
      </w:r>
    </w:p>
    <w:p w14:paraId="640A847A" w14:textId="45A9B663" w:rsidR="00ED433C" w:rsidRPr="00690850" w:rsidRDefault="00D34C89" w:rsidP="00586560">
      <w:pPr>
        <w:spacing w:after="0"/>
        <w:rPr>
          <w:rFonts w:ascii="Calibri" w:hAnsi="Calibri" w:cs="Calibri"/>
          <w:sz w:val="20"/>
          <w:szCs w:val="20"/>
        </w:rPr>
      </w:pPr>
      <w:r w:rsidRPr="00690850">
        <w:rPr>
          <w:rFonts w:ascii="Calibri" w:hAnsi="Calibri" w:cs="Calibri"/>
          <w:sz w:val="20"/>
          <w:szCs w:val="20"/>
        </w:rPr>
        <w:t>Máte-li vaše škola zapojené</w:t>
      </w:r>
      <w:r w:rsidR="007A06D9" w:rsidRPr="00690850">
        <w:rPr>
          <w:rFonts w:ascii="Calibri" w:hAnsi="Calibri" w:cs="Calibri"/>
          <w:sz w:val="20"/>
          <w:szCs w:val="20"/>
        </w:rPr>
        <w:t xml:space="preserve"> jen pedagogy, uveďte:</w:t>
      </w:r>
    </w:p>
    <w:p w14:paraId="39E09226" w14:textId="4244A56A" w:rsidR="00B809C5" w:rsidRPr="00690850" w:rsidRDefault="001D7FCE" w:rsidP="000033A4">
      <w:pPr>
        <w:spacing w:after="0"/>
        <w:rPr>
          <w:rFonts w:ascii="Calibri" w:hAnsi="Calibri" w:cs="Calibri"/>
          <w:sz w:val="20"/>
          <w:szCs w:val="20"/>
        </w:rPr>
      </w:pPr>
      <w:r w:rsidRPr="00690850">
        <w:rPr>
          <w:rFonts w:ascii="Calibri" w:hAnsi="Calibri" w:cs="Calibri"/>
          <w:sz w:val="20"/>
          <w:szCs w:val="20"/>
        </w:rPr>
        <w:t>Naše škola je zapojena do činnosti</w:t>
      </w:r>
      <w:r w:rsidR="0076439B" w:rsidRPr="00690850">
        <w:rPr>
          <w:rFonts w:ascii="Calibri" w:hAnsi="Calibri" w:cs="Calibri"/>
          <w:sz w:val="20"/>
          <w:szCs w:val="20"/>
        </w:rPr>
        <w:t> Krajské</w:t>
      </w:r>
      <w:r w:rsidRPr="00690850">
        <w:rPr>
          <w:rFonts w:ascii="Calibri" w:hAnsi="Calibri" w:cs="Calibri"/>
          <w:sz w:val="20"/>
          <w:szCs w:val="20"/>
        </w:rPr>
        <w:t>ho</w:t>
      </w:r>
      <w:r w:rsidR="0076439B" w:rsidRPr="00690850">
        <w:rPr>
          <w:rFonts w:ascii="Calibri" w:hAnsi="Calibri" w:cs="Calibri"/>
          <w:sz w:val="20"/>
          <w:szCs w:val="20"/>
        </w:rPr>
        <w:t xml:space="preserve"> metodické</w:t>
      </w:r>
      <w:r w:rsidRPr="00690850">
        <w:rPr>
          <w:rFonts w:ascii="Calibri" w:hAnsi="Calibri" w:cs="Calibri"/>
          <w:sz w:val="20"/>
          <w:szCs w:val="20"/>
        </w:rPr>
        <w:t>ho</w:t>
      </w:r>
      <w:r w:rsidR="0076439B" w:rsidRPr="00690850">
        <w:rPr>
          <w:rFonts w:ascii="Calibri" w:hAnsi="Calibri" w:cs="Calibri"/>
          <w:sz w:val="20"/>
          <w:szCs w:val="20"/>
        </w:rPr>
        <w:t xml:space="preserve"> kabinet</w:t>
      </w:r>
      <w:r w:rsidR="006D1CF5" w:rsidRPr="00690850">
        <w:rPr>
          <w:rFonts w:ascii="Calibri" w:hAnsi="Calibri" w:cs="Calibri"/>
          <w:sz w:val="20"/>
          <w:szCs w:val="20"/>
        </w:rPr>
        <w:t>u</w:t>
      </w:r>
      <w:r w:rsidR="0076439B" w:rsidRPr="00690850">
        <w:rPr>
          <w:rFonts w:ascii="Calibri" w:hAnsi="Calibri" w:cs="Calibri"/>
          <w:sz w:val="20"/>
          <w:szCs w:val="20"/>
        </w:rPr>
        <w:t xml:space="preserve"> </w:t>
      </w:r>
      <w:r w:rsidR="00690850" w:rsidRPr="00690850">
        <w:rPr>
          <w:rFonts w:ascii="Calibri" w:hAnsi="Calibri" w:cs="Calibri"/>
          <w:sz w:val="20"/>
          <w:szCs w:val="20"/>
        </w:rPr>
        <w:t>pro odborné vzdělávání</w:t>
      </w:r>
      <w:r w:rsidR="00690850">
        <w:rPr>
          <w:rFonts w:ascii="Calibri" w:hAnsi="Calibri" w:cs="Calibri"/>
          <w:sz w:val="20"/>
          <w:szCs w:val="20"/>
        </w:rPr>
        <w:t xml:space="preserve"> - KMK 06 STA.</w:t>
      </w:r>
    </w:p>
    <w:p w14:paraId="2F9AB1F8" w14:textId="0B497D60" w:rsidR="000033A4" w:rsidRPr="00690850" w:rsidRDefault="000033A4" w:rsidP="000033A4">
      <w:pPr>
        <w:rPr>
          <w:rFonts w:ascii="Calibri" w:hAnsi="Calibri" w:cs="Calibri"/>
          <w:sz w:val="20"/>
          <w:szCs w:val="20"/>
        </w:rPr>
      </w:pPr>
      <w:r w:rsidRPr="00690850">
        <w:rPr>
          <w:rFonts w:ascii="Calibri" w:hAnsi="Calibri" w:cs="Calibri"/>
          <w:sz w:val="20"/>
          <w:szCs w:val="20"/>
        </w:rPr>
        <w:t>Spolupracujeme s Centrem uznávání a celoživotního učení Olomouckého kraje (CUOK)</w:t>
      </w:r>
      <w:r w:rsidR="00690850">
        <w:rPr>
          <w:rFonts w:ascii="Calibri" w:hAnsi="Calibri" w:cs="Calibri"/>
          <w:sz w:val="20"/>
          <w:szCs w:val="20"/>
        </w:rPr>
        <w:t>.</w:t>
      </w:r>
    </w:p>
    <w:p w14:paraId="76D83EF3" w14:textId="7C6928F0" w:rsidR="002D0767" w:rsidRDefault="002D0767" w:rsidP="002D0767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323FEE">
        <w:rPr>
          <w:rFonts w:ascii="Calibri" w:hAnsi="Calibri" w:cs="Calibri"/>
          <w:b/>
          <w:bCs/>
          <w:sz w:val="20"/>
          <w:szCs w:val="20"/>
        </w:rPr>
        <w:t xml:space="preserve">Veškeré informace týkající se realizace </w:t>
      </w:r>
      <w:r>
        <w:rPr>
          <w:rFonts w:ascii="Calibri" w:hAnsi="Calibri" w:cs="Calibri"/>
          <w:b/>
          <w:bCs/>
          <w:sz w:val="20"/>
          <w:szCs w:val="20"/>
        </w:rPr>
        <w:t xml:space="preserve">projektu IDZ OK </w:t>
      </w:r>
      <w:r w:rsidRPr="00323FEE">
        <w:rPr>
          <w:rFonts w:ascii="Calibri" w:hAnsi="Calibri" w:cs="Calibri"/>
          <w:b/>
          <w:bCs/>
          <w:sz w:val="20"/>
          <w:szCs w:val="20"/>
        </w:rPr>
        <w:t>naleznete na webu projektu: </w:t>
      </w:r>
      <w:hyperlink r:id="rId6" w:history="1">
        <w:r w:rsidRPr="00176089">
          <w:rPr>
            <w:rStyle w:val="Hypertextovodkaz"/>
            <w:rFonts w:ascii="Calibri" w:hAnsi="Calibri" w:cs="Calibri"/>
            <w:b/>
            <w:bCs/>
            <w:sz w:val="20"/>
            <w:szCs w:val="20"/>
          </w:rPr>
          <w:t>www.idzok.cz</w:t>
        </w:r>
      </w:hyperlink>
    </w:p>
    <w:p w14:paraId="600AE77E" w14:textId="1D5B8785" w:rsidR="00FA508A" w:rsidRPr="007A06D9" w:rsidRDefault="00FA508A">
      <w:pPr>
        <w:rPr>
          <w:rFonts w:ascii="Calibri" w:hAnsi="Calibri" w:cs="Calibri"/>
          <w:color w:val="BF4E14" w:themeColor="accent2" w:themeShade="BF"/>
          <w:sz w:val="20"/>
          <w:szCs w:val="20"/>
        </w:rPr>
      </w:pPr>
    </w:p>
    <w:sectPr w:rsidR="00FA508A" w:rsidRPr="007A06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0B2B6" w14:textId="77777777" w:rsidR="00E86BF1" w:rsidRDefault="00E86BF1" w:rsidP="00985BD2">
      <w:pPr>
        <w:spacing w:after="0" w:line="240" w:lineRule="auto"/>
      </w:pPr>
      <w:r>
        <w:separator/>
      </w:r>
    </w:p>
  </w:endnote>
  <w:endnote w:type="continuationSeparator" w:id="0">
    <w:p w14:paraId="0BBB8CA5" w14:textId="77777777" w:rsidR="00E86BF1" w:rsidRDefault="00E86BF1" w:rsidP="0098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D7AE" w14:textId="77777777" w:rsidR="00E86BF1" w:rsidRDefault="00E86BF1" w:rsidP="00985BD2">
      <w:pPr>
        <w:spacing w:after="0" w:line="240" w:lineRule="auto"/>
      </w:pPr>
      <w:r>
        <w:separator/>
      </w:r>
    </w:p>
  </w:footnote>
  <w:footnote w:type="continuationSeparator" w:id="0">
    <w:p w14:paraId="462E3C6E" w14:textId="77777777" w:rsidR="00E86BF1" w:rsidRDefault="00E86BF1" w:rsidP="0098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9A321" w14:textId="77777777" w:rsidR="00985BD2" w:rsidRDefault="00985BD2" w:rsidP="00985BD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625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ayout w:type="fixed"/>
      <w:tblLook w:val="0000" w:firstRow="0" w:lastRow="0" w:firstColumn="0" w:lastColumn="0" w:noHBand="0" w:noVBand="0"/>
    </w:tblPr>
    <w:tblGrid>
      <w:gridCol w:w="1503"/>
      <w:gridCol w:w="1781"/>
      <w:gridCol w:w="6341"/>
    </w:tblGrid>
    <w:tr w:rsidR="00985BD2" w14:paraId="141B7F83" w14:textId="77777777" w:rsidTr="004B6B90">
      <w:trPr>
        <w:trHeight w:val="227"/>
      </w:trPr>
      <w:tc>
        <w:tcPr>
          <w:tcW w:w="1503" w:type="dxa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D53E17D" w14:textId="77777777" w:rsidR="00985BD2" w:rsidRDefault="00985BD2" w:rsidP="00985B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</w:rPr>
            <w:drawing>
              <wp:inline distT="0" distB="0" distL="0" distR="0" wp14:anchorId="4DDA09F2" wp14:editId="40BC66F3">
                <wp:extent cx="663815" cy="207803"/>
                <wp:effectExtent l="0" t="0" r="0" b="0"/>
                <wp:docPr id="547764657" name="image1.png" descr="Obsah obrázku černá, tm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Obsah obrázku černá, tma&#10;&#10;Popis byl vytvořen automatick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15" cy="2078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5FE2A3D" w14:textId="77777777" w:rsidR="00985BD2" w:rsidRDefault="00985BD2" w:rsidP="00985B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Název projektu:</w:t>
          </w:r>
        </w:p>
      </w:tc>
      <w:tc>
        <w:tcPr>
          <w:tcW w:w="6341" w:type="dxa"/>
          <w:tcBorders>
            <w:top w:val="single" w:sz="6" w:space="0" w:color="999999"/>
            <w:left w:val="single" w:sz="4" w:space="0" w:color="999999"/>
            <w:bottom w:val="single" w:sz="6" w:space="0" w:color="999999"/>
            <w:right w:val="single" w:sz="6" w:space="0" w:color="999999"/>
          </w:tcBorders>
          <w:vAlign w:val="center"/>
        </w:tcPr>
        <w:p w14:paraId="72A737FB" w14:textId="77777777" w:rsidR="00985BD2" w:rsidRDefault="00985BD2" w:rsidP="00985BD2">
          <w:pPr>
            <w:tabs>
              <w:tab w:val="left" w:pos="1701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Implementace dlouhodobého záměru v Olomouckém kraji</w:t>
          </w:r>
        </w:p>
      </w:tc>
    </w:tr>
    <w:tr w:rsidR="00985BD2" w14:paraId="15C64DF6" w14:textId="77777777" w:rsidTr="004B6B90">
      <w:trPr>
        <w:trHeight w:val="227"/>
      </w:trPr>
      <w:tc>
        <w:tcPr>
          <w:tcW w:w="1503" w:type="dxa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DF78AA5" w14:textId="77777777" w:rsidR="00985BD2" w:rsidRDefault="00985BD2" w:rsidP="00985B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16"/>
              <w:szCs w:val="16"/>
            </w:rPr>
          </w:pPr>
        </w:p>
      </w:tc>
      <w:tc>
        <w:tcPr>
          <w:tcW w:w="178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C8ED5C7" w14:textId="77777777" w:rsidR="00985BD2" w:rsidRDefault="00985BD2" w:rsidP="00985B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Registrační číslo:</w:t>
          </w:r>
        </w:p>
      </w:tc>
      <w:tc>
        <w:tcPr>
          <w:tcW w:w="6341" w:type="dxa"/>
          <w:tcBorders>
            <w:top w:val="single" w:sz="6" w:space="0" w:color="999999"/>
            <w:left w:val="single" w:sz="4" w:space="0" w:color="999999"/>
            <w:bottom w:val="single" w:sz="6" w:space="0" w:color="999999"/>
            <w:right w:val="single" w:sz="6" w:space="0" w:color="999999"/>
          </w:tcBorders>
          <w:vAlign w:val="center"/>
        </w:tcPr>
        <w:p w14:paraId="2EABF442" w14:textId="77777777" w:rsidR="00985BD2" w:rsidRDefault="00985BD2" w:rsidP="00985BD2">
          <w:pPr>
            <w:spacing w:after="0" w:line="240" w:lineRule="auto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CZ.02.02</w:t>
          </w:r>
          <w:proofErr w:type="gramEnd"/>
          <w:r>
            <w:rPr>
              <w:sz w:val="16"/>
              <w:szCs w:val="16"/>
            </w:rPr>
            <w:t>.XX/00/23_018/0009051</w:t>
          </w:r>
        </w:p>
      </w:tc>
    </w:tr>
  </w:tbl>
  <w:p w14:paraId="73A9A2DE" w14:textId="77777777" w:rsidR="00985BD2" w:rsidRDefault="00985BD2" w:rsidP="00985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7000D13" w14:textId="77777777" w:rsidR="00985BD2" w:rsidRDefault="00985B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5D"/>
    <w:rsid w:val="000033A4"/>
    <w:rsid w:val="00013C5B"/>
    <w:rsid w:val="000C001E"/>
    <w:rsid w:val="0011175D"/>
    <w:rsid w:val="00137048"/>
    <w:rsid w:val="001B08AB"/>
    <w:rsid w:val="001C2BCD"/>
    <w:rsid w:val="001D7FCE"/>
    <w:rsid w:val="001F637D"/>
    <w:rsid w:val="002A0AB1"/>
    <w:rsid w:val="002A6514"/>
    <w:rsid w:val="002D0767"/>
    <w:rsid w:val="00306747"/>
    <w:rsid w:val="00323FEE"/>
    <w:rsid w:val="003410E7"/>
    <w:rsid w:val="003525C4"/>
    <w:rsid w:val="00400F0D"/>
    <w:rsid w:val="004B75D8"/>
    <w:rsid w:val="004D782F"/>
    <w:rsid w:val="00541A99"/>
    <w:rsid w:val="00586560"/>
    <w:rsid w:val="005D12F8"/>
    <w:rsid w:val="005E2B4C"/>
    <w:rsid w:val="00657D9C"/>
    <w:rsid w:val="00680269"/>
    <w:rsid w:val="00690850"/>
    <w:rsid w:val="006D1CF5"/>
    <w:rsid w:val="0076439B"/>
    <w:rsid w:val="007A06D9"/>
    <w:rsid w:val="00841E4E"/>
    <w:rsid w:val="008617D3"/>
    <w:rsid w:val="00893567"/>
    <w:rsid w:val="00985BD2"/>
    <w:rsid w:val="009F2080"/>
    <w:rsid w:val="00A37F58"/>
    <w:rsid w:val="00A949C6"/>
    <w:rsid w:val="00B809C5"/>
    <w:rsid w:val="00BC49A1"/>
    <w:rsid w:val="00C03E4E"/>
    <w:rsid w:val="00C42C60"/>
    <w:rsid w:val="00CF10AA"/>
    <w:rsid w:val="00D25A15"/>
    <w:rsid w:val="00D34C89"/>
    <w:rsid w:val="00D87ACB"/>
    <w:rsid w:val="00E072F4"/>
    <w:rsid w:val="00E22089"/>
    <w:rsid w:val="00E86BF1"/>
    <w:rsid w:val="00ED433C"/>
    <w:rsid w:val="00EE5774"/>
    <w:rsid w:val="00F05633"/>
    <w:rsid w:val="00F52C82"/>
    <w:rsid w:val="00FA508A"/>
    <w:rsid w:val="00FB5AEE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171"/>
  <w15:chartTrackingRefBased/>
  <w15:docId w15:val="{0963C37D-BADF-4455-BBBE-C4609E6F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850"/>
  </w:style>
  <w:style w:type="paragraph" w:styleId="Nadpis1">
    <w:name w:val="heading 1"/>
    <w:basedOn w:val="Normln"/>
    <w:next w:val="Normln"/>
    <w:link w:val="Nadpis1Char"/>
    <w:uiPriority w:val="9"/>
    <w:qFormat/>
    <w:rsid w:val="0011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1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11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7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7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7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7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7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7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1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17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17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17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7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175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E2B4C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2B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BD2"/>
  </w:style>
  <w:style w:type="paragraph" w:styleId="Zpat">
    <w:name w:val="footer"/>
    <w:basedOn w:val="Normln"/>
    <w:link w:val="ZpatChar"/>
    <w:uiPriority w:val="99"/>
    <w:unhideWhenUsed/>
    <w:rsid w:val="009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zo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Klimková</dc:creator>
  <cp:keywords/>
  <dc:description/>
  <cp:lastModifiedBy>Kelarová Iveta</cp:lastModifiedBy>
  <cp:revision>2</cp:revision>
  <dcterms:created xsi:type="dcterms:W3CDTF">2024-11-04T09:47:00Z</dcterms:created>
  <dcterms:modified xsi:type="dcterms:W3CDTF">2024-11-04T09:47:00Z</dcterms:modified>
</cp:coreProperties>
</file>